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jc w:val="center"/>
        <w:rPr/>
      </w:pPr>
      <w:r>
        <w:rPr>
          <w:rFonts w:eastAsia="Calibri" w:cs="Calibri"/>
          <w:b/>
          <w:sz w:val="28"/>
          <w:szCs w:val="28"/>
          <w:u w:val="single"/>
        </w:rPr>
        <w:t>Zápis ze schůze výboru Spolku přátel ZUŠ Tachov,</w:t>
      </w:r>
    </w:p>
    <w:p>
      <w:pPr>
        <w:pStyle w:val="Normal"/>
        <w:spacing w:lineRule="exact" w:line="276" w:before="0" w:after="200"/>
        <w:jc w:val="center"/>
        <w:rPr/>
      </w:pPr>
      <w:r>
        <w:rPr>
          <w:rFonts w:eastAsia="Calibri" w:cs="Calibri"/>
          <w:b/>
          <w:sz w:val="28"/>
          <w:szCs w:val="28"/>
          <w:u w:val="single"/>
        </w:rPr>
        <w:t xml:space="preserve">konané 5. listopadu 2024 v ředitelně školy  </w:t>
      </w:r>
    </w:p>
    <w:p>
      <w:pPr>
        <w:pStyle w:val="Normal"/>
        <w:spacing w:lineRule="exact" w:line="276" w:before="0" w:after="200"/>
        <w:jc w:val="center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rPr/>
      </w:pPr>
      <w:r>
        <w:rPr>
          <w:rFonts w:eastAsia="Calibri" w:cs="Calibri"/>
          <w:b/>
          <w:sz w:val="24"/>
          <w:u w:val="single"/>
        </w:rPr>
        <w:t>Přítomni:</w:t>
      </w:r>
      <w:r>
        <w:rPr>
          <w:rFonts w:eastAsia="Calibri" w:cs="Calibri"/>
          <w:sz w:val="24"/>
        </w:rPr>
        <w:t xml:space="preserve"> M. Balá, </w:t>
      </w:r>
      <w:r>
        <w:rPr>
          <w:rFonts w:eastAsia="Calibri" w:cs="Calibri"/>
          <w:sz w:val="24"/>
        </w:rPr>
        <w:t xml:space="preserve">J. Edl, R. Knopf, </w:t>
      </w:r>
      <w:r>
        <w:rPr>
          <w:rFonts w:eastAsia="Calibri" w:cs="Calibri"/>
          <w:sz w:val="24"/>
        </w:rPr>
        <w:t>J. Novotná, P. Tikalová, P. Vanická, L. Žaloudková, J. Válová (ředitelka ZUŠ)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Omluveni:</w:t>
      </w:r>
      <w:r>
        <w:rPr>
          <w:rFonts w:eastAsia="Calibri" w:cs="Calibri"/>
          <w:sz w:val="24"/>
        </w:rPr>
        <w:t xml:space="preserve"> H. Muchová, </w:t>
      </w:r>
      <w:r>
        <w:rPr>
          <w:rFonts w:eastAsia="Calibri" w:cs="Calibri"/>
          <w:sz w:val="24"/>
        </w:rPr>
        <w:t>J. Mužík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Program: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1) Zahájení, schválení programu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2) Informace o činnosti výboru SP ZUŠ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3) Informace o hospodaření SP ZUŠ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4) Informace ředitelky ZUŠ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5) Různé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</w:rPr>
      </w:pPr>
      <w:r>
        <w:rPr>
          <w:rFonts w:eastAsia="Calibri" w:cs="Calibri"/>
          <w:b/>
          <w:sz w:val="24"/>
          <w:u w:val="single"/>
        </w:rPr>
        <w:t>k bodu 1)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</w:rPr>
      </w:pPr>
      <w:r>
        <w:rPr>
          <w:rFonts w:eastAsia="Calibri" w:cs="Calibri"/>
          <w:sz w:val="24"/>
        </w:rPr>
        <w:t>- Schůzi zahájil předseda výboru SP ZUŠ, program schůze byl schválen.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/>
          <w:sz w:val="24"/>
          <w:u w:val="single"/>
        </w:rPr>
        <w:t>k bodu 2)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- </w:t>
      </w:r>
      <w:r>
        <w:rPr>
          <w:rFonts w:eastAsia="Calibri" w:cs="Calibri"/>
          <w:b w:val="false"/>
          <w:bCs w:val="false"/>
          <w:sz w:val="24"/>
        </w:rPr>
        <w:t>Výbor SP ZUŠ schvaluje</w:t>
      </w:r>
      <w:r>
        <w:rPr>
          <w:rFonts w:eastAsia="Calibri" w:cs="Calibri"/>
          <w:sz w:val="24"/>
        </w:rPr>
        <w:t xml:space="preserve"> příspěvek 5 000 Kč pro výtvarný obor na výrobu skleněných ptáčků jako cen pro účastníky soutěží.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- </w:t>
      </w:r>
      <w:r>
        <w:rPr>
          <w:rFonts w:eastAsia="Calibri" w:cs="Calibri"/>
          <w:b w:val="false"/>
          <w:bCs w:val="false"/>
          <w:sz w:val="24"/>
        </w:rPr>
        <w:t>Výbor SP ZUŠ</w:t>
      </w:r>
      <w:r>
        <w:rPr>
          <w:rFonts w:eastAsia="Calibri" w:cs="Calibri"/>
          <w:sz w:val="24"/>
        </w:rPr>
        <w:t xml:space="preserve"> schvaluje na základě žádosti odloučeného pracoviště v Boru příspěvek 2 000 Kč pro hudební a výtvarný obor. Příspěvek bude použitý na nákup odměn pro účinkující (žáky školy) při mikulášském a předvánočním vystoupení.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- </w:t>
      </w:r>
      <w:r>
        <w:rPr>
          <w:rFonts w:eastAsia="Calibri" w:cs="Calibri"/>
          <w:b w:val="false"/>
          <w:bCs w:val="false"/>
          <w:sz w:val="24"/>
        </w:rPr>
        <w:t>Výbor SP ZUŠ</w:t>
      </w:r>
      <w:r>
        <w:rPr>
          <w:rFonts w:eastAsia="Calibri" w:cs="Calibri"/>
          <w:sz w:val="24"/>
        </w:rPr>
        <w:t xml:space="preserve"> schvaluje navýšení limitu pro schvalování příspěvků předsedou a hospodářkou SP ZUŠ na 5 000 Kč. Důvodem je rychlejší vyřizování žádostí, došlých mezi schůzemi výboru SP ZUŠ.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b w:val="false"/>
          <w:bCs w:val="false"/>
          <w:sz w:val="24"/>
        </w:rPr>
        <w:t xml:space="preserve">- Výbor SP ZUŠ </w:t>
      </w:r>
      <w:r>
        <w:rPr>
          <w:rFonts w:eastAsia="Calibri" w:cs="Calibri"/>
          <w:b w:val="false"/>
          <w:bCs w:val="false"/>
          <w:sz w:val="24"/>
        </w:rPr>
        <w:t>vzal na vědomí</w:t>
      </w:r>
      <w:r>
        <w:rPr>
          <w:rFonts w:eastAsia="Calibri" w:cs="Calibri"/>
          <w:sz w:val="24"/>
        </w:rPr>
        <w:t xml:space="preserve"> zapojení </w:t>
      </w:r>
      <w:r>
        <w:rPr>
          <w:rFonts w:eastAsia="Calibri" w:cs="Calibri"/>
          <w:sz w:val="24"/>
        </w:rPr>
        <w:t xml:space="preserve">ZUŠ </w:t>
      </w:r>
      <w:r>
        <w:rPr>
          <w:rFonts w:eastAsia="Calibri" w:cs="Calibri"/>
          <w:sz w:val="24"/>
        </w:rPr>
        <w:t xml:space="preserve">do Tříkrálové sbírky 2025 pořádané Charitou ČR. Do sbírky bude použitý výtěžek z žákovského komorního koncertu </w:t>
      </w:r>
      <w:r>
        <w:rPr>
          <w:rFonts w:eastAsia="Calibri" w:cs="Calibri"/>
          <w:sz w:val="24"/>
        </w:rPr>
        <w:t>pořádaného v lednu 2025</w:t>
      </w:r>
      <w:r>
        <w:rPr>
          <w:rFonts w:eastAsia="Calibri" w:cs="Calibri"/>
          <w:sz w:val="24"/>
        </w:rPr>
        <w:t>. Část výtěžku Tříkrálové sbírky půjde v Tachově na podporu Domácího hospicu Západ.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/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k bodu 3)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K 23. 10. 2024 bylo v pokladně SP ZUŠ 23 987,- Kč. K</w:t>
      </w:r>
      <w:r>
        <w:rPr>
          <w:rFonts w:eastAsia="Calibri" w:cs="Calibri"/>
          <w:sz w:val="24"/>
        </w:rPr>
        <w:t xml:space="preserve">e stejnému datu </w:t>
      </w:r>
      <w:r>
        <w:rPr>
          <w:rFonts w:eastAsia="Calibri" w:cs="Calibri"/>
          <w:sz w:val="24"/>
        </w:rPr>
        <w:t xml:space="preserve">bylo na </w:t>
      </w:r>
      <w:r>
        <w:rPr>
          <w:rFonts w:eastAsia="Calibri" w:cs="Calibri"/>
          <w:sz w:val="24"/>
        </w:rPr>
        <w:t>běžném účtu</w:t>
      </w:r>
      <w:r>
        <w:rPr>
          <w:rFonts w:eastAsia="Calibri" w:cs="Calibri"/>
          <w:sz w:val="24"/>
        </w:rPr>
        <w:t xml:space="preserve"> SP ZUŠ 117 267,38 Kč. Celkem spolek disponuje částkou 141 254,38 Kč.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k bodu 4)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 xml:space="preserve">- Ředitelka ZUŠ informovala, že ve školním roce 2024/2025 navštěvuje </w:t>
      </w:r>
      <w:r>
        <w:rPr>
          <w:rFonts w:eastAsia="Calibri" w:cs="Calibri"/>
          <w:sz w:val="24"/>
        </w:rPr>
        <w:t xml:space="preserve">školu </w:t>
      </w:r>
      <w:r>
        <w:rPr>
          <w:rFonts w:eastAsia="Calibri" w:cs="Calibri"/>
          <w:sz w:val="24"/>
        </w:rPr>
        <w:t>674 žáků (+ 1 dospělý). HO – 364, TO – 102, VO – 152, LDO – 56. Velkou bolestí aktuálně je, že rodiče zaplatili školné a pak děti odhlašují. Velmi přibylo případů, kdy se musely stornovat přihlášky. Cílem je udržet aktuální počty žáků.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 xml:space="preserve">- U Tachovského dětského sboru proběhne výměna sbormistra u přípravky Sluníčko a u hlavního sboru. Hledání </w:t>
      </w:r>
      <w:r>
        <w:rPr>
          <w:rFonts w:eastAsia="Calibri" w:cs="Calibri"/>
          <w:sz w:val="24"/>
        </w:rPr>
        <w:t xml:space="preserve">nového sbormistra je </w:t>
      </w:r>
      <w:r>
        <w:rPr>
          <w:rFonts w:eastAsia="Calibri" w:cs="Calibri"/>
          <w:sz w:val="24"/>
        </w:rPr>
        <w:t xml:space="preserve">složité </w:t>
      </w:r>
      <w:r>
        <w:rPr>
          <w:rFonts w:eastAsia="Calibri" w:cs="Calibri"/>
          <w:sz w:val="24"/>
        </w:rPr>
        <w:t>a</w:t>
      </w:r>
      <w:r>
        <w:rPr>
          <w:rFonts w:eastAsia="Calibri" w:cs="Calibri"/>
          <w:sz w:val="24"/>
        </w:rPr>
        <w:t xml:space="preserve"> v jednání je jeden zájemce s potřebnou kvalifikací. 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- Ředitelka ZUŠ dále informovala, že škola má za sebou dvě velké kontroly zřizovatele. Jedna proběhla na konci školního roku 2023/2024 a druhá na začátku školního roku 2024/2025.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Žáky školy čeká vystoupení na mnoha akcích – rozsvícení vánočního stromu v Tachov</w:t>
      </w:r>
      <w:r>
        <w:rPr>
          <w:rFonts w:eastAsia="Calibri" w:cs="Calibri"/>
          <w:sz w:val="24"/>
        </w:rPr>
        <w:t>ě</w:t>
      </w:r>
      <w:r>
        <w:rPr>
          <w:rFonts w:eastAsia="Calibri" w:cs="Calibri"/>
          <w:sz w:val="24"/>
        </w:rPr>
        <w:t>, vánoční koncerty TDS a DOM, sbor se účastní koncertu zpěváka Petra Bendeho.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 xml:space="preserve">- ZUŠ Tachov je v letošním školním roce pořadatelem okresního kola soutěže v sólovém zpěvu. Soutěž se uskuteční v březnu 2025 </w:t>
      </w:r>
      <w:r>
        <w:rPr>
          <w:rFonts w:eastAsia="Calibri" w:cs="Calibri"/>
          <w:sz w:val="24"/>
        </w:rPr>
        <w:t xml:space="preserve">a </w:t>
      </w:r>
      <w:r>
        <w:rPr>
          <w:rFonts w:eastAsia="Calibri" w:cs="Calibri"/>
          <w:sz w:val="24"/>
        </w:rPr>
        <w:t>SP ZUŠ akci tradičně podpoří dle požadavků školy.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- ZUŠ Tachov se v letošním školním roce zapojí do projektu ZUŠ OPEN 2025 – 14. května – 1. června 2025. 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- V uplynulém období byly v budově školy realizovány opravy, které byly hrazeny z příspěvku města Tachova (příspěvek 200 000 Kč). Velké opravy byly provedeny také v zámeckém mlýně, kde sídlí TDS (130 000 Kč). Mlýn má také novou střechu (financováno plně městem). Městu Tachovu patří velké poděkování. 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>k bodu 5)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- Z dárků pro úspěšné účastníky soutěží je aktuálně k dispozici 19 textilních tašek (18 x černá, 1 x červená) a 7 batůžků.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- Do února je potřeba vymyslet nový dárek pro úspěšné soutěžící – taška, penál, propisky – průzkum trhu zajistí p. Knopf.</w:t>
      </w:r>
    </w:p>
    <w:p>
      <w:pPr>
        <w:pStyle w:val="Normal"/>
        <w:spacing w:lineRule="exact" w:line="276" w:before="0" w:after="200"/>
        <w:jc w:val="both"/>
        <w:rPr>
          <w:b w:val="false"/>
          <w:b w:val="false"/>
          <w:bCs w:val="false"/>
          <w:u w:val="none"/>
        </w:rPr>
      </w:pPr>
      <w:r>
        <w:rPr>
          <w:rFonts w:eastAsia="Calibri" w:cs="Calibri"/>
          <w:b w:val="false"/>
          <w:bCs w:val="false"/>
          <w:sz w:val="24"/>
          <w:u w:val="none"/>
        </w:rPr>
        <w:t>- Rozdělení služeb na žákovských koncertech, které se konají</w:t>
      </w:r>
      <w:r>
        <w:rPr>
          <w:rFonts w:eastAsia="Calibri" w:cs="Calibri"/>
          <w:b w:val="false"/>
          <w:bCs w:val="false"/>
          <w:sz w:val="24"/>
          <w:u w:val="none"/>
        </w:rPr>
        <w:t xml:space="preserve"> vždy od 18.00 hod. v koncertním sále školy: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21. listopadu </w:t>
      </w:r>
      <w:r>
        <w:rPr>
          <w:rFonts w:eastAsia="Calibri" w:cs="Calibri"/>
          <w:sz w:val="24"/>
        </w:rPr>
        <w:t xml:space="preserve">2024 </w:t>
      </w:r>
      <w:r>
        <w:rPr>
          <w:rFonts w:eastAsia="Calibri" w:cs="Calibri"/>
          <w:sz w:val="24"/>
        </w:rPr>
        <w:t>– p. Novotná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23. ledna </w:t>
      </w:r>
      <w:r>
        <w:rPr>
          <w:rFonts w:eastAsia="Calibri" w:cs="Calibri"/>
          <w:sz w:val="24"/>
        </w:rPr>
        <w:t xml:space="preserve">2025 </w:t>
      </w:r>
      <w:r>
        <w:rPr>
          <w:rFonts w:eastAsia="Calibri" w:cs="Calibri"/>
          <w:sz w:val="24"/>
        </w:rPr>
        <w:t>– p. Tikalová, p. Balá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27. února </w:t>
      </w:r>
      <w:r>
        <w:rPr>
          <w:rFonts w:eastAsia="Calibri" w:cs="Calibri"/>
          <w:sz w:val="24"/>
        </w:rPr>
        <w:t xml:space="preserve">2025 </w:t>
      </w:r>
      <w:r>
        <w:rPr>
          <w:rFonts w:eastAsia="Calibri" w:cs="Calibri"/>
          <w:sz w:val="24"/>
        </w:rPr>
        <w:t>– p. Edl, p. Žaloudková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27. března </w:t>
      </w:r>
      <w:r>
        <w:rPr>
          <w:rFonts w:eastAsia="Calibri" w:cs="Calibri"/>
          <w:sz w:val="24"/>
        </w:rPr>
        <w:t xml:space="preserve">2025 </w:t>
      </w:r>
      <w:r>
        <w:rPr>
          <w:rFonts w:eastAsia="Calibri" w:cs="Calibri"/>
          <w:sz w:val="24"/>
        </w:rPr>
        <w:t>– zatím neobsazeno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24. dubna </w:t>
      </w:r>
      <w:r>
        <w:rPr>
          <w:rFonts w:eastAsia="Calibri" w:cs="Calibri"/>
          <w:sz w:val="24"/>
        </w:rPr>
        <w:t xml:space="preserve">2025 </w:t>
      </w:r>
      <w:r>
        <w:rPr>
          <w:rFonts w:eastAsia="Calibri" w:cs="Calibri"/>
          <w:sz w:val="24"/>
        </w:rPr>
        <w:t>– zatím neobsazeno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 xml:space="preserve">22. května </w:t>
      </w:r>
      <w:r>
        <w:rPr>
          <w:rFonts w:eastAsia="Calibri" w:cs="Calibri"/>
          <w:sz w:val="24"/>
        </w:rPr>
        <w:t xml:space="preserve">2025 </w:t>
      </w:r>
      <w:r>
        <w:rPr>
          <w:rFonts w:eastAsia="Calibri" w:cs="Calibri"/>
          <w:sz w:val="24"/>
        </w:rPr>
        <w:t xml:space="preserve">– ABSOLVENTSKÝ KONCERT – všichni, </w:t>
      </w:r>
      <w:r>
        <w:rPr>
          <w:rFonts w:eastAsia="Calibri" w:cs="Calibri"/>
          <w:sz w:val="24"/>
        </w:rPr>
        <w:t>kteří budou moci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</w:rPr>
      </w:pPr>
      <w:r>
        <w:rPr>
          <w:rFonts w:eastAsia="Calibri" w:cs="Calibri"/>
          <w:b/>
          <w:sz w:val="24"/>
        </w:rPr>
        <w:t>Další schůze výboru SP ZUŠ se uskuteční 20. 2. 2025 od 17 hod. v ředitelně školy.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b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libri" w:cs="Calibri"/>
          <w:sz w:val="24"/>
        </w:rPr>
        <w:t>V</w:t>
      </w:r>
      <w:r>
        <w:rPr>
          <w:rFonts w:eastAsia="Calibri" w:cs="Calibri"/>
          <w:sz w:val="24"/>
        </w:rPr>
        <w:t> Tachově 17. 11. 202</w:t>
      </w:r>
      <w:r>
        <w:rPr>
          <w:rFonts w:eastAsia="Calibri" w:cs="Calibri"/>
          <w:sz w:val="24"/>
        </w:rPr>
        <w:t>4</w:t>
      </w:r>
      <w:r>
        <w:rPr>
          <w:rFonts w:eastAsia="Calibri" w:cs="Calibri"/>
          <w:sz w:val="24"/>
        </w:rPr>
        <w:t xml:space="preserve">                                                   zapsala Petra Tikalová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</w:t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exact" w:line="276" w:before="0" w:after="200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                              </w:t>
      </w:r>
    </w:p>
    <w:p>
      <w:pPr>
        <w:pStyle w:val="Normal"/>
        <w:spacing w:lineRule="exact" w:line="276" w:before="0" w:after="200"/>
        <w:jc w:val="both"/>
        <w:rPr/>
      </w:pPr>
      <w:r>
        <w:rPr/>
      </w:r>
    </w:p>
    <w:sectPr>
      <w:type w:val="nextPage"/>
      <w:pgSz w:w="12240" w:h="15840"/>
      <w:pgMar w:left="1560" w:right="1440" w:header="0" w:top="1440" w:footer="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4c642e"/>
    <w:pPr>
      <w:spacing w:before="0" w:after="0"/>
      <w:ind w:left="720" w:hanging="0"/>
      <w:contextualSpacing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7086-3DFE-4D88-ADBB-552A3834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LibreOffice/6.3.6.2$Windows_X86_64 LibreOffice_project/2196df99b074d8a661f4036fca8fa0cbfa33a497</Application>
  <Pages>3</Pages>
  <Words>599</Words>
  <Characters>3002</Characters>
  <CharactersWithSpaces>3681</CharactersWithSpaces>
  <Paragraphs>41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2024-11-18T10:43:00Z</dcterms:created>
  <dc:creator>Uživatel systému Windows</dc:creator>
  <dc:description/>
  <dc:language>cs-CZ</dc:language>
  <cp:lastModifiedBy/>
  <dcterms:modified xsi:type="dcterms:W3CDTF">2024-12-16T22:51:29Z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